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AF" w:rsidRPr="000F627E" w:rsidRDefault="00983FAF" w:rsidP="00983FA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627E">
        <w:rPr>
          <w:rFonts w:ascii="Times New Roman" w:hAnsi="Times New Roman" w:cs="Times New Roman"/>
          <w:b/>
          <w:bCs/>
          <w:sz w:val="28"/>
          <w:szCs w:val="28"/>
        </w:rPr>
        <w:t xml:space="preserve">Kosztorys   </w:t>
      </w:r>
      <w:r>
        <w:rPr>
          <w:rFonts w:ascii="Times New Roman" w:hAnsi="Times New Roman" w:cs="Times New Roman"/>
          <w:b/>
          <w:bCs/>
          <w:sz w:val="28"/>
          <w:szCs w:val="28"/>
        </w:rPr>
        <w:t>ofertowy</w:t>
      </w:r>
      <w:r w:rsidRPr="000F627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83FAF" w:rsidRDefault="00983FAF" w:rsidP="00983FAF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KONSERWACJA TECHNICZNA I ESTETYCZNA </w:t>
      </w:r>
    </w:p>
    <w:p w:rsidR="00983FAF" w:rsidRDefault="00983FAF" w:rsidP="00983FAF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KAMIENNEJ </w:t>
      </w:r>
      <w:r w:rsidR="00527983">
        <w:rPr>
          <w:b/>
          <w:bCs/>
        </w:rPr>
        <w:t>FIGURY PRZYDROŻNEJ NAJŚWIĘTSZEJ MARII PANNY  NIEPOKALANIE POCZĘTEJ Z 1737 r. W MIEJSCOWOŚCI BIECHÓW</w:t>
      </w:r>
      <w:r>
        <w:rPr>
          <w:b/>
          <w:bCs/>
        </w:rPr>
        <w:t xml:space="preserve">                                                                             </w:t>
      </w:r>
    </w:p>
    <w:p w:rsidR="00983FAF" w:rsidRDefault="00983FAF" w:rsidP="00983FAF">
      <w:pPr>
        <w:pStyle w:val="NormalnyWeb"/>
        <w:jc w:val="center"/>
        <w:rPr>
          <w:b/>
          <w:bCs/>
        </w:rPr>
      </w:pPr>
      <w:r>
        <w:rPr>
          <w:b/>
          <w:bCs/>
        </w:rPr>
        <w:t xml:space="preserve"> (GM. PACANÓW, POW. BUSK</w:t>
      </w:r>
      <w:r w:rsidR="00527983">
        <w:rPr>
          <w:b/>
          <w:bCs/>
        </w:rPr>
        <w:t xml:space="preserve">I, </w:t>
      </w:r>
      <w:r>
        <w:rPr>
          <w:b/>
          <w:bCs/>
        </w:rPr>
        <w:t>WOJ. ŚWIĘTOKRZYSKIE).</w:t>
      </w:r>
    </w:p>
    <w:p w:rsidR="00983FAF" w:rsidRDefault="00983FAF" w:rsidP="00983FAF">
      <w:pPr>
        <w:pStyle w:val="NormalnyWeb"/>
        <w:rPr>
          <w:b/>
          <w:bCs/>
        </w:rPr>
      </w:pPr>
    </w:p>
    <w:p w:rsidR="00983FAF" w:rsidRPr="000F627E" w:rsidRDefault="00983FAF" w:rsidP="00983FAF">
      <w:pPr>
        <w:jc w:val="center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noProof/>
          <w:lang w:eastAsia="pl-PL"/>
        </w:rPr>
        <w:drawing>
          <wp:inline distT="0" distB="0" distL="0" distR="0">
            <wp:extent cx="4893310" cy="3262207"/>
            <wp:effectExtent l="0" t="819150" r="0" b="795443"/>
            <wp:docPr id="1" name="Obraz 1" descr="E:\Biechów rzeźby\Wniebowziecie NMP\IMG_6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Biechów rzeźby\Wniebowziecie NMP\IMG_620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893310" cy="326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AF" w:rsidRDefault="00983FAF" w:rsidP="00983FAF">
      <w:pPr>
        <w:rPr>
          <w:rFonts w:ascii="Times New Roman" w:eastAsiaTheme="minorHAnsi" w:hAnsi="Times New Roman" w:cs="Times New Roman"/>
        </w:rPr>
      </w:pPr>
    </w:p>
    <w:p w:rsidR="00983FAF" w:rsidRDefault="00983FAF" w:rsidP="00983FAF">
      <w:pPr>
        <w:jc w:val="center"/>
        <w:rPr>
          <w:b/>
          <w:sz w:val="24"/>
          <w:szCs w:val="24"/>
        </w:rPr>
      </w:pPr>
      <w:bookmarkStart w:id="0" w:name="_Hlk528507152"/>
      <w:bookmarkStart w:id="1" w:name="_GoBack"/>
    </w:p>
    <w:p w:rsidR="00983FAF" w:rsidRDefault="00983FAF" w:rsidP="00983FAF">
      <w:pPr>
        <w:jc w:val="center"/>
        <w:rPr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Y="-457"/>
        <w:tblOverlap w:val="never"/>
        <w:tblW w:w="920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78"/>
        <w:gridCol w:w="4320"/>
        <w:gridCol w:w="1418"/>
        <w:gridCol w:w="1276"/>
        <w:gridCol w:w="1417"/>
      </w:tblGrid>
      <w:tr w:rsidR="00983FAF" w:rsidTr="00190DBC">
        <w:trPr>
          <w:trHeight w:val="699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3FAF" w:rsidRDefault="00983FAF" w:rsidP="00190D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3FAF" w:rsidRDefault="00983FAF" w:rsidP="00190D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Nazwa elementu</w:t>
            </w:r>
          </w:p>
          <w:p w:rsidR="00983FAF" w:rsidRDefault="00983FAF" w:rsidP="00190DB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Kamienna rzeźba Św. Rodzina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83FAF" w:rsidRPr="00A97740" w:rsidRDefault="00983FAF" w:rsidP="00190DB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A97740">
              <w:rPr>
                <w:rFonts w:ascii="Times New Roman" w:hAnsi="Times New Roman" w:cs="Times New Roman"/>
                <w:b/>
              </w:rPr>
              <w:t xml:space="preserve">Powierzchnia w </w:t>
            </w:r>
            <w:proofErr w:type="spellStart"/>
            <w:r w:rsidRPr="00A97740">
              <w:rPr>
                <w:rFonts w:ascii="Times New Roman" w:hAnsi="Times New Roman" w:cs="Times New Roman"/>
                <w:b/>
              </w:rPr>
              <w:t>dm</w:t>
            </w:r>
            <w:proofErr w:type="spellEnd"/>
            <w:r w:rsidRPr="00A97740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FAF" w:rsidRDefault="00983FAF" w:rsidP="00190D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Cena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jednostko-wa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FAF" w:rsidRDefault="00983FAF" w:rsidP="00190D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netto</w:t>
            </w:r>
          </w:p>
        </w:tc>
      </w:tr>
      <w:tr w:rsidR="00983FAF" w:rsidTr="00190DBC">
        <w:trPr>
          <w:trHeight w:val="765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83FAF" w:rsidRPr="00A97740" w:rsidRDefault="00983FAF" w:rsidP="00190D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83FAF" w:rsidRPr="00A97740" w:rsidRDefault="00983FAF" w:rsidP="00190DB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Konserwacja techniczna</w:t>
            </w:r>
            <w:r w:rsidR="00E768FD">
              <w:rPr>
                <w:rFonts w:ascii="Times New Roman" w:hAnsi="Times New Roman" w:cs="Times New Roman"/>
                <w:sz w:val="24"/>
                <w:szCs w:val="24"/>
              </w:rPr>
              <w:t xml:space="preserve">: oczyszczenie, impregnacja, odsolenie, dezynfekcja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54D7" w:rsidRPr="00A97740" w:rsidRDefault="00C454D7" w:rsidP="00E768F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83FAF" w:rsidRPr="00A97740" w:rsidRDefault="00983FAF" w:rsidP="0019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4D7" w:rsidRPr="00A97740" w:rsidRDefault="00C454D7" w:rsidP="0019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FAF" w:rsidTr="00190DBC">
        <w:trPr>
          <w:trHeight w:val="615"/>
        </w:trPr>
        <w:tc>
          <w:tcPr>
            <w:tcW w:w="7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83FAF" w:rsidRPr="00A97740" w:rsidRDefault="00983FAF" w:rsidP="00190D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83FAF" w:rsidRPr="00A97740" w:rsidRDefault="00983FAF" w:rsidP="00190DB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7740">
              <w:rPr>
                <w:rFonts w:ascii="Times New Roman" w:hAnsi="Times New Roman" w:cs="Times New Roman"/>
                <w:sz w:val="24"/>
                <w:szCs w:val="24"/>
              </w:rPr>
              <w:t>Konserwacja  estetyczna</w:t>
            </w:r>
            <w:r w:rsidR="00E768FD">
              <w:rPr>
                <w:rFonts w:ascii="Times New Roman" w:hAnsi="Times New Roman" w:cs="Times New Roman"/>
                <w:sz w:val="24"/>
                <w:szCs w:val="24"/>
              </w:rPr>
              <w:t xml:space="preserve">: uzupełnienie ubytków, </w:t>
            </w:r>
            <w:proofErr w:type="spellStart"/>
            <w:r w:rsidR="00E768FD">
              <w:rPr>
                <w:rFonts w:ascii="Times New Roman" w:hAnsi="Times New Roman" w:cs="Times New Roman"/>
                <w:sz w:val="24"/>
                <w:szCs w:val="24"/>
              </w:rPr>
              <w:t>hydrofobizacja</w:t>
            </w:r>
            <w:proofErr w:type="spellEnd"/>
            <w:r w:rsidR="00E768FD">
              <w:rPr>
                <w:rFonts w:ascii="Times New Roman" w:hAnsi="Times New Roman" w:cs="Times New Roman"/>
                <w:sz w:val="24"/>
                <w:szCs w:val="24"/>
              </w:rPr>
              <w:t>, scalenie kolorystyczne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83FAF" w:rsidRPr="00A97740" w:rsidRDefault="00E768FD" w:rsidP="00190DB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983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FAF" w:rsidRPr="00A97740" w:rsidRDefault="00983FAF" w:rsidP="0019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FAF" w:rsidRPr="00A97740" w:rsidRDefault="00983FAF" w:rsidP="00190D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FAF" w:rsidTr="00190DBC">
        <w:trPr>
          <w:trHeight w:val="572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3FAF" w:rsidRPr="00A97740" w:rsidRDefault="00983FAF" w:rsidP="0019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Razem  cena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3FAF" w:rsidRPr="00A97740" w:rsidRDefault="00983FAF" w:rsidP="00983F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3FAF" w:rsidTr="00190DBC">
        <w:trPr>
          <w:trHeight w:val="410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AF" w:rsidRPr="00A97740" w:rsidRDefault="00983FAF" w:rsidP="0019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>Razem  VAT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AF" w:rsidRPr="00A97740" w:rsidRDefault="00983FAF" w:rsidP="00F418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3FAF" w:rsidTr="00190DBC">
        <w:trPr>
          <w:trHeight w:val="645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FAF" w:rsidRPr="00A97740" w:rsidRDefault="00983FAF" w:rsidP="0019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Pr="00A97740">
              <w:rPr>
                <w:rFonts w:ascii="Times New Roman" w:hAnsi="Times New Roman" w:cs="Times New Roman"/>
                <w:b/>
                <w:sz w:val="24"/>
                <w:szCs w:val="24"/>
              </w:rPr>
              <w:t>Razem cena brutto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AF" w:rsidRPr="00A97740" w:rsidRDefault="00983FAF" w:rsidP="00190D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3FAF" w:rsidRDefault="00983FAF" w:rsidP="00983FAF"/>
    <w:p w:rsidR="00983FAF" w:rsidRDefault="00983FAF" w:rsidP="00983FAF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FAF" w:rsidRDefault="00983FAF" w:rsidP="00983F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3FAF" w:rsidRDefault="00983FAF" w:rsidP="00983F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Wartość kosztorysu w rozbiciu na materiały i robociznę dotyczy punktu:</w:t>
      </w:r>
    </w:p>
    <w:p w:rsidR="00983FAF" w:rsidRDefault="00983FAF" w:rsidP="00983FA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740">
        <w:rPr>
          <w:rFonts w:ascii="Times New Roman" w:hAnsi="Times New Roman" w:cs="Times New Roman"/>
          <w:sz w:val="24"/>
          <w:szCs w:val="24"/>
        </w:rPr>
        <w:t xml:space="preserve">Konserwacja techniczna </w:t>
      </w:r>
      <w:r>
        <w:rPr>
          <w:rFonts w:ascii="Times New Roman" w:hAnsi="Times New Roman" w:cs="Times New Roman"/>
          <w:sz w:val="24"/>
          <w:szCs w:val="24"/>
        </w:rPr>
        <w:t>kamiennej rzeźby Wniebowzięcie NMP?</w:t>
      </w:r>
      <w:r w:rsidRPr="00A97740">
        <w:rPr>
          <w:rFonts w:ascii="Times New Roman" w:hAnsi="Times New Roman" w:cs="Times New Roman"/>
          <w:sz w:val="24"/>
          <w:szCs w:val="24"/>
        </w:rPr>
        <w:t xml:space="preserve">: </w:t>
      </w:r>
      <w:r w:rsidRPr="00A97740">
        <w:rPr>
          <w:rFonts w:ascii="Times New Roman" w:hAnsi="Times New Roman" w:cs="Times New Roman"/>
          <w:b/>
          <w:sz w:val="24"/>
          <w:szCs w:val="24"/>
        </w:rPr>
        <w:t>materiały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A97740">
        <w:rPr>
          <w:rFonts w:ascii="Times New Roman" w:hAnsi="Times New Roman" w:cs="Times New Roman"/>
          <w:sz w:val="24"/>
          <w:szCs w:val="24"/>
        </w:rPr>
        <w:t xml:space="preserve"> odczynniki chemiczne</w:t>
      </w:r>
      <w:r>
        <w:rPr>
          <w:rFonts w:ascii="Times New Roman" w:hAnsi="Times New Roman" w:cs="Times New Roman"/>
          <w:sz w:val="24"/>
          <w:szCs w:val="24"/>
        </w:rPr>
        <w:t>: perhydrol, węglan amonu</w:t>
      </w:r>
      <w:r w:rsidRPr="00A9774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BFA, żywica epoksydowa- Epidian 5, KSE firmy 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>–</w:t>
      </w:r>
      <w:r w:rsidR="00E768FD">
        <w:rPr>
          <w:rFonts w:ascii="Times New Roman" w:hAnsi="Times New Roman" w:cs="Times New Roman"/>
          <w:sz w:val="24"/>
          <w:szCs w:val="24"/>
        </w:rPr>
        <w:t xml:space="preserve"> ……………. </w:t>
      </w:r>
      <w:r w:rsidRPr="008A1FB3">
        <w:rPr>
          <w:rFonts w:ascii="Times New Roman" w:hAnsi="Times New Roman" w:cs="Times New Roman"/>
          <w:b/>
          <w:sz w:val="24"/>
          <w:szCs w:val="24"/>
        </w:rPr>
        <w:t xml:space="preserve">zł netto,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1FB3">
        <w:rPr>
          <w:rFonts w:ascii="Times New Roman" w:hAnsi="Times New Roman" w:cs="Times New Roman"/>
          <w:b/>
          <w:sz w:val="24"/>
          <w:szCs w:val="24"/>
        </w:rPr>
        <w:t>robocizna -</w:t>
      </w:r>
      <w:r w:rsidR="00E768FD">
        <w:rPr>
          <w:rFonts w:ascii="Times New Roman" w:hAnsi="Times New Roman" w:cs="Times New Roman"/>
          <w:b/>
          <w:sz w:val="24"/>
          <w:szCs w:val="24"/>
        </w:rPr>
        <w:t xml:space="preserve"> 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zł netto</w:t>
      </w:r>
    </w:p>
    <w:p w:rsidR="00983FAF" w:rsidRPr="008A1FB3" w:rsidRDefault="00983FAF" w:rsidP="00983FAF">
      <w:pPr>
        <w:pStyle w:val="Akapitzlist"/>
        <w:ind w:left="81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3FAF" w:rsidRPr="00A97740" w:rsidRDefault="00983FAF" w:rsidP="00983FA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Konserwacja estetyczna kamiennej rzeźby Wniebowzięcie NMP?: </w:t>
      </w:r>
      <w:r w:rsidRPr="008A1FB3">
        <w:rPr>
          <w:rFonts w:ascii="Times New Roman" w:hAnsi="Times New Roman" w:cs="Times New Roman"/>
          <w:b/>
          <w:sz w:val="24"/>
          <w:szCs w:val="24"/>
        </w:rPr>
        <w:t xml:space="preserve">materiały </w:t>
      </w:r>
      <w:r>
        <w:rPr>
          <w:rFonts w:ascii="Times New Roman" w:hAnsi="Times New Roman" w:cs="Times New Roman"/>
          <w:sz w:val="24"/>
          <w:szCs w:val="24"/>
        </w:rPr>
        <w:t>– żywica epoksydowa, masa mineralna –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Restauriermortel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Funcosil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Steinfestigel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firmy </w:t>
      </w:r>
      <w:proofErr w:type="spellStart"/>
      <w:r>
        <w:rPr>
          <w:rFonts w:ascii="Times New Roman" w:hAnsi="Times New Roman" w:cs="Times New Roman"/>
          <w:sz w:val="24"/>
          <w:szCs w:val="24"/>
        </w:rPr>
        <w:t>Remmers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pigmenty suche – </w:t>
      </w:r>
      <w:r w:rsidR="00E768FD">
        <w:rPr>
          <w:rFonts w:ascii="Times New Roman" w:hAnsi="Times New Roman" w:cs="Times New Roman"/>
          <w:sz w:val="24"/>
          <w:szCs w:val="24"/>
        </w:rPr>
        <w:t xml:space="preserve"> ………………</w:t>
      </w:r>
      <w:r w:rsidRPr="00A97740">
        <w:rPr>
          <w:rFonts w:ascii="Times New Roman" w:hAnsi="Times New Roman" w:cs="Times New Roman"/>
          <w:b/>
          <w:bCs/>
          <w:sz w:val="24"/>
          <w:szCs w:val="24"/>
        </w:rPr>
        <w:t xml:space="preserve"> zł netto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7740">
        <w:rPr>
          <w:rFonts w:ascii="Times New Roman" w:hAnsi="Times New Roman" w:cs="Times New Roman"/>
          <w:b/>
          <w:sz w:val="24"/>
          <w:szCs w:val="24"/>
        </w:rPr>
        <w:t xml:space="preserve">robocizna  </w:t>
      </w:r>
      <w:r w:rsidRPr="00A9774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68FD">
        <w:rPr>
          <w:rFonts w:ascii="Times New Roman" w:hAnsi="Times New Roman" w:cs="Times New Roman"/>
          <w:sz w:val="24"/>
          <w:szCs w:val="24"/>
        </w:rPr>
        <w:t>……………………</w:t>
      </w:r>
      <w:r w:rsidRPr="00A97740">
        <w:rPr>
          <w:rFonts w:ascii="Times New Roman" w:hAnsi="Times New Roman" w:cs="Times New Roman"/>
          <w:b/>
          <w:bCs/>
          <w:sz w:val="24"/>
          <w:szCs w:val="24"/>
        </w:rPr>
        <w:t>zł netto.</w:t>
      </w:r>
    </w:p>
    <w:p w:rsidR="00983FAF" w:rsidRPr="00CA3E34" w:rsidRDefault="00983FAF" w:rsidP="00983F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3FAF" w:rsidRDefault="00983FAF" w:rsidP="00983FAF"/>
    <w:p w:rsidR="00983FAF" w:rsidRDefault="00983FAF" w:rsidP="00983FAF"/>
    <w:p w:rsidR="00983FAF" w:rsidRDefault="00983FAF" w:rsidP="00983FAF"/>
    <w:p w:rsidR="00983FAF" w:rsidRDefault="00983FAF" w:rsidP="00983FAF"/>
    <w:p w:rsidR="00983FAF" w:rsidRDefault="00983FAF" w:rsidP="00983FAF"/>
    <w:p w:rsidR="00983FAF" w:rsidRDefault="00983FAF" w:rsidP="00983FAF"/>
    <w:p w:rsidR="00983FAF" w:rsidRDefault="00983FAF" w:rsidP="00983FAF"/>
    <w:p w:rsidR="00983FAF" w:rsidRDefault="00983FAF" w:rsidP="00983FAF"/>
    <w:p w:rsidR="00983FAF" w:rsidRDefault="00983FAF" w:rsidP="00983F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Cena za wykonanie prac konserwatorskich obejmuje między innymi: </w:t>
      </w:r>
    </w:p>
    <w:p w:rsidR="00983FAF" w:rsidRPr="00957DD8" w:rsidRDefault="00983FAF" w:rsidP="00983FA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57DD8">
        <w:rPr>
          <w:rFonts w:ascii="Times New Roman" w:hAnsi="Times New Roman" w:cs="Times New Roman"/>
          <w:sz w:val="24"/>
          <w:szCs w:val="24"/>
        </w:rPr>
        <w:t>Montaż, demontaż rzeźby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przy użyciu dźwigu przez wykwalifikowaną ekipę i przewiezienie jej do pracowni konserwatorskiej</w:t>
      </w:r>
      <w:r w:rsidR="004063B2">
        <w:rPr>
          <w:rFonts w:ascii="Times New Roman" w:hAnsi="Times New Roman" w:cs="Times New Roman"/>
          <w:color w:val="000000"/>
          <w:sz w:val="24"/>
          <w:szCs w:val="24"/>
        </w:rPr>
        <w:t xml:space="preserve"> lub prace na miejscu</w:t>
      </w:r>
    </w:p>
    <w:p w:rsidR="00983FAF" w:rsidRPr="00957DD8" w:rsidRDefault="00983FAF" w:rsidP="00983FAF">
      <w:pPr>
        <w:pStyle w:val="Tekstpodstawowy21"/>
        <w:spacing w:line="240" w:lineRule="auto"/>
      </w:pPr>
      <w:r>
        <w:t>-</w:t>
      </w:r>
      <w:r w:rsidRPr="00957DD8">
        <w:t xml:space="preserve">Wstępna impregnacja osłabionych partii kamienia środkiem krzemoorganicznym  </w:t>
      </w:r>
      <w:proofErr w:type="spellStart"/>
      <w:r w:rsidRPr="00957DD8">
        <w:t>np.KSE</w:t>
      </w:r>
      <w:proofErr w:type="spellEnd"/>
      <w:r w:rsidRPr="00957DD8">
        <w:t xml:space="preserve"> firmy </w:t>
      </w:r>
      <w:proofErr w:type="spellStart"/>
      <w:r w:rsidRPr="00957DD8">
        <w:t>Remmers</w:t>
      </w:r>
      <w:proofErr w:type="spellEnd"/>
      <w:r w:rsidRPr="00957DD8">
        <w:t>.</w:t>
      </w:r>
    </w:p>
    <w:p w:rsidR="00983FAF" w:rsidRPr="00957DD8" w:rsidRDefault="00983FAF" w:rsidP="00983FAF">
      <w:pPr>
        <w:pStyle w:val="Tekstpodstawowy21"/>
        <w:spacing w:line="240" w:lineRule="auto"/>
        <w:rPr>
          <w:color w:val="000000"/>
        </w:rPr>
      </w:pPr>
      <w:r>
        <w:t>-</w:t>
      </w:r>
      <w:r w:rsidRPr="00957DD8">
        <w:t>Usunięcie z powierzchni rzeźby miejscowych warstw zacierek cementowych oraz glonów i porostów sposobem  mechanicznym przy użyciu dłut oraz skalpeli.</w:t>
      </w:r>
    </w:p>
    <w:p w:rsidR="00983FAF" w:rsidRPr="00957DD8" w:rsidRDefault="00983FAF" w:rsidP="00983F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Doczyszczenie powierzchni kamienia z brudu i nawarstwień  sposobami chemicznymi  (woda i detergent lub okłady z 8 % wodnego roztworu kwaśnego węglanu amonu lub 5% roztworu perhydrolu po wcześniejszym wykonaniu  prób).</w:t>
      </w:r>
    </w:p>
    <w:p w:rsidR="00983FAF" w:rsidRPr="00957DD8" w:rsidRDefault="00983FAF" w:rsidP="00983F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Wykonanie zabiegu odsolenia kamienia metoda swobodnej migracji soli do rozszerzonego środowiska, przez zastosowanie kompresów z pulpy celulozowej.</w:t>
      </w:r>
    </w:p>
    <w:p w:rsidR="00983FAF" w:rsidRPr="00957DD8" w:rsidRDefault="00983FAF" w:rsidP="00983F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Dezynfekcja kamienia z użyciem środka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biobójczego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np.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BFA metodą powlekania.</w:t>
      </w:r>
    </w:p>
    <w:p w:rsidR="00983FAF" w:rsidRPr="00957DD8" w:rsidRDefault="00983FAF" w:rsidP="00983F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Impregnacja elementów kamiennych preparatem krzemoorganicznym  np. KSE firmy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metodą  powlekania do całkowitego przesączenia.</w:t>
      </w:r>
    </w:p>
    <w:p w:rsidR="00983FAF" w:rsidRPr="00957DD8" w:rsidRDefault="00983FAF" w:rsidP="00983F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>Iniekcja pęknięć kamienia żywica epoksydową np. Epidian 5 z utwardzaczem Z1.</w:t>
      </w:r>
    </w:p>
    <w:p w:rsidR="00983FAF" w:rsidRPr="00957DD8" w:rsidRDefault="00983FAF" w:rsidP="00983F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Uzupełnienie i rekonstrukcja ubytków formy rzeźbiarskiej przy użyciu masy mineralnej o kolorze dobranym do barwy kamienia ( masa cementowo- wapienno-piaskowa 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z dodatkiem pigmentów ziemnych lub gotowe masy np.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Restauriermortel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983FAF" w:rsidRPr="00957DD8" w:rsidRDefault="00983FAF" w:rsidP="00983FAF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Końcowa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hydrofobizacja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środkiem  krzemoorganicznym np.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Funcosil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Steinfestiger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,  firmy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Remmers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 xml:space="preserve">  z osłoną </w:t>
      </w:r>
      <w:proofErr w:type="spellStart"/>
      <w:r w:rsidRPr="00957DD8">
        <w:rPr>
          <w:rFonts w:ascii="Times New Roman" w:hAnsi="Times New Roman" w:cs="Times New Roman"/>
          <w:color w:val="000000"/>
          <w:sz w:val="24"/>
          <w:szCs w:val="24"/>
        </w:rPr>
        <w:t>antybiologiczną</w:t>
      </w:r>
      <w:proofErr w:type="spellEnd"/>
      <w:r w:rsidRPr="00957D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83FAF" w:rsidRDefault="00983FAF" w:rsidP="00983FAF"/>
    <w:p w:rsidR="00983FAF" w:rsidRDefault="00983FAF" w:rsidP="00983FAF"/>
    <w:p w:rsidR="00983FAF" w:rsidRDefault="00983FAF" w:rsidP="00983FAF"/>
    <w:bookmarkEnd w:id="0"/>
    <w:bookmarkEnd w:id="1"/>
    <w:p w:rsidR="00983FAF" w:rsidRDefault="00983FAF" w:rsidP="00983FAF"/>
    <w:p w:rsidR="00983FAF" w:rsidRDefault="00983FAF" w:rsidP="00983FAF"/>
    <w:p w:rsidR="00983FAF" w:rsidRDefault="00983FAF" w:rsidP="00983FAF"/>
    <w:p w:rsidR="00AC7920" w:rsidRDefault="00AC7920"/>
    <w:sectPr w:rsidR="00AC7920" w:rsidSect="003F6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1">
    <w:nsid w:val="58544559"/>
    <w:multiLevelType w:val="hybridMultilevel"/>
    <w:tmpl w:val="31AAB8A8"/>
    <w:lvl w:ilvl="0" w:tplc="7D9C2726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83FAF"/>
    <w:rsid w:val="004063B2"/>
    <w:rsid w:val="00527983"/>
    <w:rsid w:val="00605985"/>
    <w:rsid w:val="0076335F"/>
    <w:rsid w:val="00983FAF"/>
    <w:rsid w:val="00AC7920"/>
    <w:rsid w:val="00C454D7"/>
    <w:rsid w:val="00C70E17"/>
    <w:rsid w:val="00D37204"/>
    <w:rsid w:val="00E13EE0"/>
    <w:rsid w:val="00E768FD"/>
    <w:rsid w:val="00F41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3FAF"/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83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3FAF"/>
    <w:pPr>
      <w:ind w:left="720"/>
      <w:contextualSpacing/>
    </w:pPr>
  </w:style>
  <w:style w:type="paragraph" w:customStyle="1" w:styleId="Tekstpodstawowy21">
    <w:name w:val="Tekst podstawowy 21"/>
    <w:basedOn w:val="Normalny"/>
    <w:rsid w:val="00983FAF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F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420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2023-02-23T20:17:00Z</cp:lastPrinted>
  <dcterms:created xsi:type="dcterms:W3CDTF">2023-02-23T20:03:00Z</dcterms:created>
  <dcterms:modified xsi:type="dcterms:W3CDTF">2024-02-14T06:25:00Z</dcterms:modified>
</cp:coreProperties>
</file>